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34C5" w14:textId="77777777" w:rsidR="00B845C0" w:rsidRDefault="00B845C0" w:rsidP="00B845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76CB4">
        <w:rPr>
          <w:rFonts w:ascii="Times New Roman" w:hAnsi="Times New Roman"/>
          <w:b/>
          <w:bCs/>
          <w:sz w:val="28"/>
          <w:szCs w:val="28"/>
        </w:rPr>
        <w:t>Załącznik Nr-</w:t>
      </w:r>
      <w:proofErr w:type="gramStart"/>
      <w:r w:rsidRPr="00176CB4">
        <w:rPr>
          <w:rFonts w:ascii="Times New Roman" w:hAnsi="Times New Roman"/>
          <w:b/>
          <w:bCs/>
          <w:sz w:val="28"/>
          <w:szCs w:val="28"/>
        </w:rPr>
        <w:t>2  Wykaz</w:t>
      </w:r>
      <w:proofErr w:type="gramEnd"/>
      <w:r w:rsidRPr="00176CB4">
        <w:rPr>
          <w:rFonts w:ascii="Times New Roman" w:hAnsi="Times New Roman"/>
          <w:b/>
          <w:bCs/>
          <w:sz w:val="28"/>
          <w:szCs w:val="28"/>
        </w:rPr>
        <w:t xml:space="preserve"> przedsięwzięć do  Wieloletniej Prognozy Finansowej.</w:t>
      </w:r>
    </w:p>
    <w:p w14:paraId="31714641" w14:textId="77777777" w:rsidR="00B845C0" w:rsidRPr="00020899" w:rsidRDefault="00B845C0" w:rsidP="00B845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61A0F989" w14:textId="77777777" w:rsidR="00B845C0" w:rsidRPr="00176CB4" w:rsidRDefault="00B845C0" w:rsidP="00B845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76CB4">
        <w:rPr>
          <w:rFonts w:ascii="Times New Roman" w:hAnsi="Times New Roman"/>
          <w:sz w:val="24"/>
          <w:szCs w:val="24"/>
          <w:u w:val="single"/>
        </w:rPr>
        <w:t xml:space="preserve">W załączniku nr 2 do Wieloletniej Prognozy Finansowej w części – programy, projekty lub zadania związane z programami realizowanymi z udziałem środków o których mowa w art. 5 ust. 1 pkt 2 i </w:t>
      </w:r>
      <w:proofErr w:type="gramStart"/>
      <w:r w:rsidRPr="00176CB4">
        <w:rPr>
          <w:rFonts w:ascii="Times New Roman" w:hAnsi="Times New Roman"/>
          <w:sz w:val="24"/>
          <w:szCs w:val="24"/>
          <w:u w:val="single"/>
        </w:rPr>
        <w:t>3  (</w:t>
      </w:r>
      <w:proofErr w:type="gramEnd"/>
      <w:r w:rsidRPr="00176CB4">
        <w:rPr>
          <w:rFonts w:ascii="Times New Roman" w:hAnsi="Times New Roman"/>
          <w:sz w:val="24"/>
          <w:szCs w:val="24"/>
          <w:u w:val="single"/>
        </w:rPr>
        <w:t>UE).</w:t>
      </w:r>
    </w:p>
    <w:p w14:paraId="7791F95F" w14:textId="77777777" w:rsidR="00B845C0" w:rsidRDefault="00B845C0" w:rsidP="00B845C0">
      <w:pPr>
        <w:spacing w:after="0"/>
        <w:rPr>
          <w:rFonts w:ascii="Times New Roman" w:hAnsi="Times New Roman"/>
        </w:rPr>
      </w:pPr>
    </w:p>
    <w:p w14:paraId="3618B456" w14:textId="77777777" w:rsidR="00B845C0" w:rsidRDefault="00B845C0" w:rsidP="00B845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6CB4">
        <w:rPr>
          <w:rFonts w:ascii="Times New Roman" w:hAnsi="Times New Roman"/>
          <w:b/>
          <w:sz w:val="28"/>
          <w:szCs w:val="28"/>
          <w:u w:val="single"/>
        </w:rPr>
        <w:t xml:space="preserve">Wydatki </w:t>
      </w:r>
      <w:r>
        <w:rPr>
          <w:rFonts w:ascii="Times New Roman" w:hAnsi="Times New Roman"/>
          <w:b/>
          <w:sz w:val="28"/>
          <w:szCs w:val="28"/>
          <w:u w:val="single"/>
        </w:rPr>
        <w:t>bieżące</w:t>
      </w:r>
      <w:r w:rsidRPr="00176CB4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6CCB26C6" w14:textId="77777777" w:rsidR="00B845C0" w:rsidRDefault="00B845C0" w:rsidP="00B845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89B6A79" w14:textId="77777777" w:rsidR="00B845C0" w:rsidRDefault="00B845C0" w:rsidP="00B845C0">
      <w:pPr>
        <w:spacing w:after="0"/>
        <w:jc w:val="both"/>
        <w:rPr>
          <w:rFonts w:ascii="Times New Roman" w:hAnsi="Times New Roman"/>
          <w:color w:val="984806"/>
          <w:sz w:val="24"/>
          <w:szCs w:val="24"/>
          <w:u w:val="single"/>
        </w:rPr>
      </w:pPr>
      <w:r w:rsidRPr="007F7FF5">
        <w:rPr>
          <w:rFonts w:ascii="Times New Roman" w:hAnsi="Times New Roman"/>
          <w:color w:val="984806"/>
          <w:sz w:val="24"/>
          <w:szCs w:val="24"/>
          <w:u w:val="single"/>
        </w:rPr>
        <w:t xml:space="preserve">Wprowadza się do Wieloletniej Prognozy Finansowej </w:t>
      </w:r>
      <w:r>
        <w:rPr>
          <w:rFonts w:ascii="Times New Roman" w:hAnsi="Times New Roman"/>
          <w:color w:val="984806"/>
          <w:sz w:val="24"/>
          <w:szCs w:val="24"/>
          <w:u w:val="single"/>
        </w:rPr>
        <w:t>z</w:t>
      </w:r>
      <w:r w:rsidRPr="007F7FF5">
        <w:rPr>
          <w:rFonts w:ascii="Times New Roman" w:hAnsi="Times New Roman"/>
          <w:color w:val="984806"/>
          <w:sz w:val="24"/>
          <w:szCs w:val="24"/>
          <w:u w:val="single"/>
        </w:rPr>
        <w:t>adani</w:t>
      </w:r>
      <w:r>
        <w:rPr>
          <w:rFonts w:ascii="Times New Roman" w:hAnsi="Times New Roman"/>
          <w:color w:val="984806"/>
          <w:sz w:val="24"/>
          <w:szCs w:val="24"/>
          <w:u w:val="single"/>
        </w:rPr>
        <w:t>e</w:t>
      </w:r>
      <w:r w:rsidRPr="007F7FF5">
        <w:rPr>
          <w:rFonts w:ascii="Times New Roman" w:hAnsi="Times New Roman"/>
          <w:color w:val="984806"/>
          <w:sz w:val="24"/>
          <w:szCs w:val="24"/>
          <w:u w:val="single"/>
        </w:rPr>
        <w:t xml:space="preserve"> o nazwie:</w:t>
      </w:r>
    </w:p>
    <w:p w14:paraId="0D507735" w14:textId="77777777" w:rsidR="00B845C0" w:rsidRPr="004B1BFA" w:rsidRDefault="00B845C0" w:rsidP="00B845C0">
      <w:pPr>
        <w:spacing w:after="0"/>
        <w:jc w:val="both"/>
        <w:rPr>
          <w:rFonts w:ascii="Times New Roman" w:hAnsi="Times New Roman"/>
          <w:color w:val="984806"/>
          <w:sz w:val="16"/>
          <w:szCs w:val="16"/>
          <w:u w:val="single"/>
        </w:rPr>
      </w:pPr>
    </w:p>
    <w:p w14:paraId="62F9D829" w14:textId="77777777" w:rsidR="00B845C0" w:rsidRDefault="00B845C0" w:rsidP="00B845C0">
      <w:pPr>
        <w:spacing w:after="0"/>
        <w:jc w:val="both"/>
        <w:rPr>
          <w:rFonts w:ascii="Arial" w:hAnsi="Arial" w:cs="Arial"/>
        </w:rPr>
      </w:pPr>
      <w:r w:rsidRPr="003D6571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3D6571">
        <w:rPr>
          <w:rFonts w:ascii="Arial" w:hAnsi="Arial" w:cs="Arial"/>
          <w:b/>
        </w:rPr>
        <w:t>Poprawa dostępu do dobrej jakości edukacji szkolnej w Mieście i Gminie Buk”</w:t>
      </w:r>
      <w:r w:rsidRPr="003D6571">
        <w:rPr>
          <w:rFonts w:ascii="Arial" w:hAnsi="Arial" w:cs="Arial"/>
        </w:rPr>
        <w:t xml:space="preserve">  </w:t>
      </w:r>
    </w:p>
    <w:p w14:paraId="25E687AB" w14:textId="77777777" w:rsidR="00B845C0" w:rsidRPr="00357637" w:rsidRDefault="00B845C0" w:rsidP="00B845C0">
      <w:pPr>
        <w:spacing w:after="0"/>
        <w:jc w:val="both"/>
        <w:rPr>
          <w:rFonts w:ascii="Arial" w:hAnsi="Arial" w:cs="Arial"/>
          <w:color w:val="984806"/>
          <w:sz w:val="10"/>
          <w:szCs w:val="10"/>
          <w:u w:val="single"/>
        </w:rPr>
      </w:pPr>
    </w:p>
    <w:p w14:paraId="17EF7EBE" w14:textId="77777777" w:rsidR="00B845C0" w:rsidRDefault="00B845C0" w:rsidP="00B845C0">
      <w:pPr>
        <w:pStyle w:val="Style2"/>
        <w:widowControl/>
        <w:spacing w:line="266" w:lineRule="exact"/>
        <w:rPr>
          <w:rStyle w:val="FontStyle25"/>
          <w:sz w:val="20"/>
          <w:szCs w:val="20"/>
          <w:u w:val="single"/>
        </w:rPr>
      </w:pPr>
      <w:r w:rsidRPr="008D6706">
        <w:rPr>
          <w:rStyle w:val="FontStyle24"/>
          <w:sz w:val="20"/>
          <w:szCs w:val="20"/>
        </w:rPr>
        <w:t xml:space="preserve">Zadanie to zostanie wykonane w ramach wydatków </w:t>
      </w:r>
      <w:r>
        <w:rPr>
          <w:rStyle w:val="FontStyle24"/>
          <w:sz w:val="20"/>
          <w:szCs w:val="20"/>
        </w:rPr>
        <w:t>bieżących</w:t>
      </w:r>
      <w:r w:rsidRPr="008D6706">
        <w:rPr>
          <w:rStyle w:val="FontStyle24"/>
          <w:sz w:val="20"/>
          <w:szCs w:val="20"/>
        </w:rPr>
        <w:t xml:space="preserve"> w okresie realizacji 202</w:t>
      </w:r>
      <w:r>
        <w:rPr>
          <w:rStyle w:val="FontStyle24"/>
          <w:sz w:val="20"/>
          <w:szCs w:val="20"/>
        </w:rPr>
        <w:t>4</w:t>
      </w:r>
      <w:r w:rsidRPr="008D6706">
        <w:rPr>
          <w:rStyle w:val="FontStyle24"/>
          <w:sz w:val="20"/>
          <w:szCs w:val="20"/>
        </w:rPr>
        <w:t xml:space="preserve"> -202</w:t>
      </w:r>
      <w:r>
        <w:rPr>
          <w:rStyle w:val="FontStyle24"/>
          <w:sz w:val="20"/>
          <w:szCs w:val="20"/>
        </w:rPr>
        <w:t>7</w:t>
      </w:r>
      <w:r w:rsidRPr="008D6706">
        <w:rPr>
          <w:rStyle w:val="FontStyle24"/>
          <w:sz w:val="20"/>
          <w:szCs w:val="20"/>
        </w:rPr>
        <w:t>r.</w:t>
      </w:r>
      <w:r w:rsidRPr="003D6571">
        <w:rPr>
          <w:rStyle w:val="FontStyle25"/>
          <w:b w:val="0"/>
          <w:sz w:val="20"/>
          <w:szCs w:val="20"/>
        </w:rPr>
        <w:t>i</w:t>
      </w:r>
      <w:r>
        <w:rPr>
          <w:rStyle w:val="FontStyle25"/>
          <w:sz w:val="20"/>
          <w:szCs w:val="20"/>
        </w:rPr>
        <w:t xml:space="preserve"> </w:t>
      </w:r>
      <w:r w:rsidRPr="008D6706">
        <w:rPr>
          <w:rStyle w:val="FontStyle24"/>
          <w:sz w:val="20"/>
          <w:szCs w:val="20"/>
        </w:rPr>
        <w:t xml:space="preserve">ustala się limit zobowiązań na </w:t>
      </w:r>
      <w:proofErr w:type="gramStart"/>
      <w:r w:rsidRPr="008D6706">
        <w:rPr>
          <w:rStyle w:val="FontStyle24"/>
          <w:sz w:val="20"/>
          <w:szCs w:val="20"/>
        </w:rPr>
        <w:t xml:space="preserve">kwotę </w:t>
      </w:r>
      <w:r>
        <w:rPr>
          <w:rStyle w:val="FontStyle25"/>
          <w:sz w:val="20"/>
          <w:szCs w:val="20"/>
          <w:u w:val="single"/>
        </w:rPr>
        <w:t xml:space="preserve"> 5</w:t>
      </w:r>
      <w:proofErr w:type="gramEnd"/>
      <w:r>
        <w:rPr>
          <w:rStyle w:val="FontStyle25"/>
          <w:sz w:val="20"/>
          <w:szCs w:val="20"/>
          <w:u w:val="single"/>
        </w:rPr>
        <w:t> 070 181,10 zł</w:t>
      </w:r>
      <w:r w:rsidRPr="008D6706">
        <w:rPr>
          <w:rStyle w:val="FontStyle25"/>
          <w:sz w:val="20"/>
          <w:szCs w:val="20"/>
          <w:u w:val="single"/>
        </w:rPr>
        <w:t>.</w:t>
      </w:r>
    </w:p>
    <w:p w14:paraId="59DE0DC6" w14:textId="77777777" w:rsidR="00B845C0" w:rsidRPr="004B1BFA" w:rsidRDefault="00B845C0" w:rsidP="00B845C0">
      <w:pPr>
        <w:pStyle w:val="Style2"/>
        <w:widowControl/>
        <w:spacing w:line="266" w:lineRule="exact"/>
        <w:rPr>
          <w:rStyle w:val="FontStyle25"/>
          <w:sz w:val="10"/>
          <w:szCs w:val="10"/>
          <w:u w:val="single"/>
        </w:rPr>
      </w:pPr>
    </w:p>
    <w:p w14:paraId="36C33B19" w14:textId="77777777" w:rsidR="00B845C0" w:rsidRPr="004C3C6A" w:rsidRDefault="00B845C0" w:rsidP="00B845C0">
      <w:pPr>
        <w:pStyle w:val="Style5"/>
        <w:widowControl/>
        <w:spacing w:line="240" w:lineRule="auto"/>
        <w:rPr>
          <w:rStyle w:val="FontStyle24"/>
          <w:sz w:val="18"/>
          <w:szCs w:val="18"/>
        </w:rPr>
      </w:pPr>
      <w:r>
        <w:rPr>
          <w:rStyle w:val="FontStyle24"/>
          <w:sz w:val="20"/>
          <w:szCs w:val="20"/>
          <w:highlight w:val="yellow"/>
          <w:u w:val="single"/>
        </w:rPr>
        <w:t>Rok 2024 -    235 578,00</w:t>
      </w:r>
      <w:r w:rsidRPr="00B04C14">
        <w:rPr>
          <w:rStyle w:val="FontStyle24"/>
          <w:sz w:val="20"/>
          <w:szCs w:val="20"/>
          <w:highlight w:val="yellow"/>
          <w:u w:val="single"/>
        </w:rPr>
        <w:t xml:space="preserve"> </w:t>
      </w:r>
      <w:proofErr w:type="gramStart"/>
      <w:r w:rsidRPr="00B04C14">
        <w:rPr>
          <w:rStyle w:val="FontStyle24"/>
          <w:sz w:val="20"/>
          <w:szCs w:val="20"/>
          <w:highlight w:val="yellow"/>
          <w:u w:val="single"/>
        </w:rPr>
        <w:t>zł</w:t>
      </w:r>
      <w:r w:rsidRPr="00F27CB5">
        <w:rPr>
          <w:rStyle w:val="FontStyle24"/>
          <w:sz w:val="20"/>
          <w:szCs w:val="20"/>
        </w:rPr>
        <w:t xml:space="preserve"> </w:t>
      </w:r>
      <w:r>
        <w:rPr>
          <w:rStyle w:val="FontStyle24"/>
          <w:sz w:val="20"/>
          <w:szCs w:val="20"/>
        </w:rPr>
        <w:t xml:space="preserve"> </w:t>
      </w:r>
      <w:r w:rsidRPr="004C3C6A">
        <w:rPr>
          <w:rStyle w:val="FontStyle24"/>
          <w:sz w:val="18"/>
          <w:szCs w:val="18"/>
        </w:rPr>
        <w:t>(</w:t>
      </w:r>
      <w:proofErr w:type="gramEnd"/>
      <w:r w:rsidRPr="004C3C6A">
        <w:rPr>
          <w:rStyle w:val="FontStyle24"/>
          <w:sz w:val="18"/>
          <w:szCs w:val="18"/>
        </w:rPr>
        <w:t xml:space="preserve">finansowanie: </w:t>
      </w:r>
      <w:r>
        <w:rPr>
          <w:rStyle w:val="FontStyle24"/>
          <w:sz w:val="18"/>
          <w:szCs w:val="18"/>
        </w:rPr>
        <w:t xml:space="preserve">Projekt - 235 578,00 </w:t>
      </w:r>
      <w:r w:rsidRPr="004C3C6A">
        <w:rPr>
          <w:rStyle w:val="FontStyle24"/>
          <w:sz w:val="18"/>
          <w:szCs w:val="18"/>
        </w:rPr>
        <w:t>zł)</w:t>
      </w:r>
      <w:r>
        <w:rPr>
          <w:rStyle w:val="FontStyle24"/>
          <w:sz w:val="18"/>
          <w:szCs w:val="18"/>
        </w:rPr>
        <w:t>,</w:t>
      </w:r>
      <w:r w:rsidRPr="004C3C6A">
        <w:rPr>
          <w:rStyle w:val="FontStyle24"/>
          <w:sz w:val="18"/>
          <w:szCs w:val="18"/>
        </w:rPr>
        <w:t xml:space="preserve">   </w:t>
      </w:r>
    </w:p>
    <w:p w14:paraId="7ABF0392" w14:textId="77777777" w:rsidR="00B845C0" w:rsidRDefault="00B845C0" w:rsidP="00B845C0">
      <w:pPr>
        <w:pStyle w:val="Style5"/>
        <w:widowControl/>
        <w:spacing w:line="240" w:lineRule="exact"/>
        <w:rPr>
          <w:rStyle w:val="FontStyle24"/>
          <w:sz w:val="20"/>
          <w:szCs w:val="20"/>
        </w:rPr>
      </w:pPr>
      <w:r w:rsidRPr="008D6706">
        <w:rPr>
          <w:rStyle w:val="FontStyle24"/>
          <w:sz w:val="20"/>
          <w:szCs w:val="20"/>
        </w:rPr>
        <w:t>Rok 202</w:t>
      </w:r>
      <w:r>
        <w:rPr>
          <w:rStyle w:val="FontStyle24"/>
          <w:sz w:val="20"/>
          <w:szCs w:val="20"/>
        </w:rPr>
        <w:t>5</w:t>
      </w:r>
      <w:r w:rsidRPr="008D6706">
        <w:rPr>
          <w:rStyle w:val="FontStyle24"/>
          <w:sz w:val="20"/>
          <w:szCs w:val="20"/>
        </w:rPr>
        <w:t xml:space="preserve"> </w:t>
      </w:r>
      <w:r>
        <w:rPr>
          <w:rStyle w:val="FontStyle24"/>
          <w:sz w:val="20"/>
          <w:szCs w:val="20"/>
        </w:rPr>
        <w:t>–</w:t>
      </w:r>
      <w:r w:rsidRPr="008D6706">
        <w:rPr>
          <w:rStyle w:val="FontStyle24"/>
          <w:sz w:val="20"/>
          <w:szCs w:val="20"/>
        </w:rPr>
        <w:t xml:space="preserve"> </w:t>
      </w:r>
      <w:r>
        <w:rPr>
          <w:rStyle w:val="FontStyle24"/>
          <w:sz w:val="20"/>
          <w:szCs w:val="20"/>
        </w:rPr>
        <w:t>3 860 620,60</w:t>
      </w:r>
      <w:r w:rsidRPr="008D6706">
        <w:rPr>
          <w:rStyle w:val="FontStyle24"/>
          <w:sz w:val="20"/>
          <w:szCs w:val="20"/>
        </w:rPr>
        <w:t xml:space="preserve"> </w:t>
      </w:r>
      <w:proofErr w:type="gramStart"/>
      <w:r w:rsidRPr="008D6706">
        <w:rPr>
          <w:rStyle w:val="FontStyle24"/>
          <w:sz w:val="20"/>
          <w:szCs w:val="20"/>
        </w:rPr>
        <w:t>zł</w:t>
      </w:r>
      <w:r>
        <w:rPr>
          <w:rStyle w:val="FontStyle24"/>
          <w:sz w:val="20"/>
          <w:szCs w:val="20"/>
        </w:rPr>
        <w:t xml:space="preserve">  (</w:t>
      </w:r>
      <w:proofErr w:type="gramEnd"/>
      <w:r w:rsidRPr="008D6706">
        <w:rPr>
          <w:rStyle w:val="FontStyle24"/>
          <w:sz w:val="20"/>
          <w:szCs w:val="20"/>
        </w:rPr>
        <w:t xml:space="preserve">finansowanie: </w:t>
      </w:r>
      <w:r>
        <w:rPr>
          <w:rStyle w:val="FontStyle24"/>
          <w:sz w:val="20"/>
          <w:szCs w:val="20"/>
        </w:rPr>
        <w:t xml:space="preserve">Projekt  - 3 860 620,60 </w:t>
      </w:r>
      <w:r w:rsidRPr="008D6706">
        <w:rPr>
          <w:rStyle w:val="FontStyle24"/>
          <w:sz w:val="20"/>
          <w:szCs w:val="20"/>
        </w:rPr>
        <w:t>zł</w:t>
      </w:r>
      <w:r>
        <w:rPr>
          <w:rStyle w:val="FontStyle24"/>
          <w:sz w:val="20"/>
          <w:szCs w:val="20"/>
        </w:rPr>
        <w:t>),</w:t>
      </w:r>
    </w:p>
    <w:p w14:paraId="0CF901E9" w14:textId="77777777" w:rsidR="00B845C0" w:rsidRDefault="00B845C0" w:rsidP="00B845C0">
      <w:pPr>
        <w:pStyle w:val="Style5"/>
        <w:widowControl/>
        <w:spacing w:line="240" w:lineRule="exact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</w:rPr>
        <w:t xml:space="preserve">Rok 2026 -    973 982,50 </w:t>
      </w:r>
      <w:proofErr w:type="gramStart"/>
      <w:r>
        <w:rPr>
          <w:rStyle w:val="FontStyle24"/>
          <w:sz w:val="20"/>
          <w:szCs w:val="20"/>
        </w:rPr>
        <w:t>zł  (</w:t>
      </w:r>
      <w:proofErr w:type="gramEnd"/>
      <w:r>
        <w:rPr>
          <w:rStyle w:val="FontStyle24"/>
          <w:sz w:val="20"/>
          <w:szCs w:val="20"/>
        </w:rPr>
        <w:t xml:space="preserve">finansowanie: Projekt - 973 889,39 </w:t>
      </w:r>
      <w:r w:rsidRPr="008D6706">
        <w:rPr>
          <w:rStyle w:val="FontStyle24"/>
          <w:sz w:val="20"/>
          <w:szCs w:val="20"/>
        </w:rPr>
        <w:t>zł</w:t>
      </w:r>
      <w:r>
        <w:rPr>
          <w:rStyle w:val="FontStyle24"/>
          <w:sz w:val="20"/>
          <w:szCs w:val="20"/>
        </w:rPr>
        <w:t xml:space="preserve"> BG – 93,11 zł</w:t>
      </w:r>
      <w:r w:rsidRPr="008D6706">
        <w:rPr>
          <w:rStyle w:val="FontStyle24"/>
          <w:sz w:val="20"/>
          <w:szCs w:val="20"/>
        </w:rPr>
        <w:t>)</w:t>
      </w:r>
      <w:r>
        <w:rPr>
          <w:rStyle w:val="FontStyle24"/>
          <w:sz w:val="20"/>
          <w:szCs w:val="20"/>
        </w:rPr>
        <w:t>,</w:t>
      </w:r>
    </w:p>
    <w:p w14:paraId="47CB0383" w14:textId="77777777" w:rsidR="00B845C0" w:rsidRPr="004B1BFA" w:rsidRDefault="00B845C0" w:rsidP="00B845C0">
      <w:pPr>
        <w:pStyle w:val="Style5"/>
        <w:widowControl/>
        <w:spacing w:line="240" w:lineRule="exact"/>
        <w:rPr>
          <w:sz w:val="10"/>
          <w:szCs w:val="10"/>
        </w:rPr>
      </w:pPr>
    </w:p>
    <w:p w14:paraId="52529773" w14:textId="77777777" w:rsidR="00B845C0" w:rsidRDefault="00B845C0" w:rsidP="00B845C0">
      <w:pPr>
        <w:spacing w:after="0"/>
        <w:jc w:val="both"/>
        <w:rPr>
          <w:rFonts w:ascii="Arial" w:hAnsi="Arial" w:cs="Arial"/>
        </w:rPr>
      </w:pPr>
      <w:r w:rsidRPr="008D6706">
        <w:rPr>
          <w:rStyle w:val="FontStyle24"/>
          <w:sz w:val="20"/>
          <w:szCs w:val="20"/>
        </w:rPr>
        <w:t>Zadanie to zostaje wprowadzone do WPF w związku</w:t>
      </w:r>
      <w:r>
        <w:rPr>
          <w:rStyle w:val="FontStyle24"/>
          <w:sz w:val="20"/>
          <w:szCs w:val="20"/>
        </w:rPr>
        <w:t xml:space="preserve"> z otrzymanym zawiadomieniem Urzędu Marszałkowskiego Województwa Wielkopolskiego, Departamentu Wdrażania Europejskiego Funduszu Społecznego o pozytywnej ocenie Komisji Oceny Projektów i tym samym został rekomendowany do dofinansowania w </w:t>
      </w:r>
      <w:proofErr w:type="gramStart"/>
      <w:r>
        <w:rPr>
          <w:rStyle w:val="FontStyle24"/>
          <w:sz w:val="20"/>
          <w:szCs w:val="20"/>
        </w:rPr>
        <w:t xml:space="preserve">ramach </w:t>
      </w:r>
      <w:r w:rsidRPr="000C6518">
        <w:rPr>
          <w:rFonts w:ascii="Arial" w:hAnsi="Arial" w:cs="Arial"/>
        </w:rPr>
        <w:t xml:space="preserve"> programów</w:t>
      </w:r>
      <w:proofErr w:type="gramEnd"/>
      <w:r w:rsidRPr="000C6518">
        <w:rPr>
          <w:rFonts w:ascii="Arial" w:hAnsi="Arial" w:cs="Arial"/>
        </w:rPr>
        <w:t xml:space="preserve"> finansowanych z udziałem środków UE z przeznaczeniem na realizację projektu </w:t>
      </w:r>
      <w:proofErr w:type="spellStart"/>
      <w:r w:rsidRPr="000C6518">
        <w:rPr>
          <w:rFonts w:ascii="Arial" w:hAnsi="Arial" w:cs="Arial"/>
        </w:rPr>
        <w:t>pn</w:t>
      </w:r>
      <w:proofErr w:type="spellEnd"/>
      <w:r w:rsidRPr="000C6518">
        <w:rPr>
          <w:rFonts w:ascii="Arial" w:hAnsi="Arial" w:cs="Arial"/>
        </w:rPr>
        <w:t xml:space="preserve">: „Poprawa dostępu do dobrej jakości edukacji szkolnej w Mieście i Gminie Buk” </w:t>
      </w:r>
      <w:r>
        <w:rPr>
          <w:rFonts w:ascii="Arial" w:hAnsi="Arial" w:cs="Arial"/>
        </w:rPr>
        <w:t>.</w:t>
      </w:r>
      <w:r w:rsidRPr="000C6518">
        <w:rPr>
          <w:rFonts w:ascii="Arial" w:hAnsi="Arial" w:cs="Arial"/>
        </w:rPr>
        <w:t xml:space="preserve"> </w:t>
      </w:r>
    </w:p>
    <w:p w14:paraId="4588EEF8" w14:textId="77777777" w:rsidR="00B845C0" w:rsidRPr="00357637" w:rsidRDefault="00B845C0" w:rsidP="00B845C0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314471EB" w14:textId="77777777" w:rsidR="00B845C0" w:rsidRPr="000D6B8D" w:rsidRDefault="00B845C0" w:rsidP="00B845C0">
      <w:pPr>
        <w:spacing w:after="0"/>
        <w:rPr>
          <w:rFonts w:ascii="Times New Roman" w:hAnsi="Times New Roman"/>
          <w:sz w:val="10"/>
          <w:szCs w:val="10"/>
        </w:rPr>
      </w:pPr>
    </w:p>
    <w:p w14:paraId="29D30556" w14:textId="77777777" w:rsidR="00B845C0" w:rsidRPr="000D6B8D" w:rsidRDefault="00B845C0" w:rsidP="00B845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6B8D">
        <w:rPr>
          <w:rFonts w:ascii="Arial" w:hAnsi="Arial" w:cs="Arial"/>
          <w:sz w:val="20"/>
          <w:szCs w:val="20"/>
          <w:u w:val="single"/>
        </w:rPr>
        <w:t xml:space="preserve">Całość projektu to kwota – </w:t>
      </w:r>
      <w:r>
        <w:rPr>
          <w:rFonts w:ascii="Arial" w:hAnsi="Arial" w:cs="Arial"/>
          <w:sz w:val="20"/>
          <w:szCs w:val="20"/>
          <w:u w:val="single"/>
        </w:rPr>
        <w:t>5 070 181,10</w:t>
      </w:r>
      <w:r w:rsidRPr="000D6B8D">
        <w:rPr>
          <w:rFonts w:ascii="Arial" w:hAnsi="Arial" w:cs="Arial"/>
          <w:sz w:val="20"/>
          <w:szCs w:val="20"/>
          <w:u w:val="single"/>
        </w:rPr>
        <w:t xml:space="preserve"> zł</w:t>
      </w:r>
      <w:r w:rsidRPr="000D6B8D">
        <w:rPr>
          <w:rFonts w:ascii="Arial" w:hAnsi="Arial" w:cs="Arial"/>
          <w:sz w:val="20"/>
          <w:szCs w:val="20"/>
        </w:rPr>
        <w:t>,</w:t>
      </w:r>
    </w:p>
    <w:p w14:paraId="1F807A3A" w14:textId="77777777" w:rsidR="00B845C0" w:rsidRDefault="00B845C0" w:rsidP="00B845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6B8D">
        <w:rPr>
          <w:rFonts w:ascii="Arial" w:hAnsi="Arial" w:cs="Arial"/>
          <w:sz w:val="20"/>
          <w:szCs w:val="20"/>
        </w:rPr>
        <w:t xml:space="preserve">w tym: - kwota dofinansowania projektu to kwota </w:t>
      </w:r>
      <w:r>
        <w:rPr>
          <w:rFonts w:ascii="Arial" w:hAnsi="Arial" w:cs="Arial"/>
          <w:sz w:val="20"/>
          <w:szCs w:val="20"/>
        </w:rPr>
        <w:t>5 070 087,99</w:t>
      </w:r>
      <w:r w:rsidRPr="000D6B8D">
        <w:rPr>
          <w:rFonts w:ascii="Arial" w:hAnsi="Arial" w:cs="Arial"/>
          <w:sz w:val="20"/>
          <w:szCs w:val="20"/>
        </w:rPr>
        <w:t xml:space="preserve"> zł,</w:t>
      </w:r>
      <w:r>
        <w:rPr>
          <w:rFonts w:ascii="Arial" w:hAnsi="Arial" w:cs="Arial"/>
          <w:sz w:val="20"/>
          <w:szCs w:val="20"/>
        </w:rPr>
        <w:t xml:space="preserve"> (UE – 4 436 326,99 zł i Budżet Państwa </w:t>
      </w:r>
    </w:p>
    <w:p w14:paraId="1EDDCF93" w14:textId="77777777" w:rsidR="00B845C0" w:rsidRPr="000D6B8D" w:rsidRDefault="00B845C0" w:rsidP="00B845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633 761,00 zł, </w:t>
      </w:r>
    </w:p>
    <w:p w14:paraId="3E70FF56" w14:textId="77777777" w:rsidR="00B845C0" w:rsidRPr="00041772" w:rsidRDefault="00B845C0" w:rsidP="00B845C0">
      <w:pPr>
        <w:spacing w:after="0"/>
        <w:jc w:val="both"/>
        <w:rPr>
          <w:rFonts w:ascii="Arial" w:hAnsi="Arial" w:cs="Arial"/>
        </w:rPr>
      </w:pPr>
      <w:r w:rsidRPr="000D6B8D">
        <w:rPr>
          <w:rFonts w:ascii="Arial" w:hAnsi="Arial" w:cs="Arial"/>
        </w:rPr>
        <w:t xml:space="preserve">            - kwota BG – </w:t>
      </w:r>
      <w:r>
        <w:rPr>
          <w:rFonts w:ascii="Arial" w:hAnsi="Arial" w:cs="Arial"/>
        </w:rPr>
        <w:t>93,11</w:t>
      </w:r>
      <w:r w:rsidRPr="000D6B8D">
        <w:rPr>
          <w:rFonts w:ascii="Arial" w:hAnsi="Arial" w:cs="Arial"/>
        </w:rPr>
        <w:t xml:space="preserve"> zł,</w:t>
      </w:r>
    </w:p>
    <w:p w14:paraId="10006448" w14:textId="77777777" w:rsidR="00B845C0" w:rsidRDefault="00B845C0" w:rsidP="00B845C0">
      <w:pPr>
        <w:spacing w:after="0"/>
        <w:jc w:val="both"/>
        <w:rPr>
          <w:rFonts w:ascii="Arial" w:hAnsi="Arial" w:cs="Arial"/>
          <w:color w:val="FF0000"/>
        </w:rPr>
      </w:pPr>
    </w:p>
    <w:p w14:paraId="7A13D00E" w14:textId="77777777" w:rsidR="00B845C0" w:rsidRPr="00086146" w:rsidRDefault="00B845C0" w:rsidP="00B845C0">
      <w:pPr>
        <w:spacing w:after="0"/>
        <w:jc w:val="both"/>
        <w:rPr>
          <w:rFonts w:ascii="Arial" w:hAnsi="Arial" w:cs="Arial"/>
          <w:u w:val="single"/>
        </w:rPr>
      </w:pPr>
      <w:r w:rsidRPr="00086146">
        <w:rPr>
          <w:rFonts w:ascii="Arial" w:hAnsi="Arial" w:cs="Arial"/>
          <w:u w:val="single"/>
        </w:rPr>
        <w:t>Wydatki majątkowe:</w:t>
      </w:r>
    </w:p>
    <w:p w14:paraId="6521A83D" w14:textId="77777777" w:rsidR="00B845C0" w:rsidRPr="008D6706" w:rsidRDefault="00B845C0" w:rsidP="00B845C0">
      <w:pPr>
        <w:pStyle w:val="Style18"/>
        <w:widowControl/>
        <w:tabs>
          <w:tab w:val="left" w:pos="346"/>
        </w:tabs>
        <w:spacing w:before="185" w:line="240" w:lineRule="auto"/>
        <w:ind w:firstLine="0"/>
        <w:rPr>
          <w:rStyle w:val="FontStyle25"/>
          <w:sz w:val="20"/>
          <w:szCs w:val="20"/>
        </w:rPr>
      </w:pPr>
      <w:r>
        <w:rPr>
          <w:rStyle w:val="FontStyle25"/>
          <w:sz w:val="20"/>
          <w:szCs w:val="20"/>
        </w:rPr>
        <w:t>1</w:t>
      </w:r>
      <w:r w:rsidRPr="008D6706">
        <w:rPr>
          <w:rStyle w:val="FontStyle25"/>
          <w:sz w:val="20"/>
          <w:szCs w:val="20"/>
        </w:rPr>
        <w:t>.</w:t>
      </w:r>
      <w:r w:rsidRPr="008D6706">
        <w:rPr>
          <w:rStyle w:val="FontStyle25"/>
          <w:sz w:val="20"/>
          <w:szCs w:val="20"/>
        </w:rPr>
        <w:tab/>
      </w:r>
      <w:r>
        <w:rPr>
          <w:rStyle w:val="FontStyle25"/>
          <w:sz w:val="20"/>
          <w:szCs w:val="20"/>
        </w:rPr>
        <w:t xml:space="preserve">Porozumienia dotyczące określenie zasad współpracy. </w:t>
      </w:r>
    </w:p>
    <w:p w14:paraId="57400F70" w14:textId="77777777" w:rsidR="00B845C0" w:rsidRDefault="00B845C0" w:rsidP="00B845C0">
      <w:pPr>
        <w:pStyle w:val="Style5"/>
        <w:widowControl/>
        <w:spacing w:before="55" w:line="230" w:lineRule="exact"/>
        <w:rPr>
          <w:rStyle w:val="FontStyle24"/>
          <w:sz w:val="20"/>
          <w:szCs w:val="20"/>
          <w:u w:val="single"/>
        </w:rPr>
      </w:pPr>
    </w:p>
    <w:p w14:paraId="4F9D2F60" w14:textId="77777777" w:rsidR="00B845C0" w:rsidRPr="000D6B8D" w:rsidRDefault="00B845C0" w:rsidP="00B845C0">
      <w:pPr>
        <w:pStyle w:val="Style5"/>
        <w:widowControl/>
        <w:spacing w:before="55" w:line="230" w:lineRule="exact"/>
        <w:rPr>
          <w:rStyle w:val="FontStyle24"/>
          <w:sz w:val="20"/>
          <w:szCs w:val="20"/>
          <w:u w:val="single"/>
        </w:rPr>
      </w:pPr>
      <w:r w:rsidRPr="000D6B8D">
        <w:rPr>
          <w:rStyle w:val="FontStyle24"/>
          <w:sz w:val="20"/>
          <w:szCs w:val="20"/>
          <w:u w:val="single"/>
        </w:rPr>
        <w:t>Zadanie 2.</w:t>
      </w:r>
    </w:p>
    <w:p w14:paraId="5C2F6119" w14:textId="77777777" w:rsidR="00B845C0" w:rsidRPr="008D6706" w:rsidRDefault="00B845C0" w:rsidP="00B845C0">
      <w:pPr>
        <w:pStyle w:val="Style2"/>
        <w:widowControl/>
        <w:spacing w:before="34" w:line="266" w:lineRule="exact"/>
        <w:ind w:right="22"/>
        <w:rPr>
          <w:rStyle w:val="FontStyle25"/>
          <w:sz w:val="20"/>
          <w:szCs w:val="20"/>
          <w:u w:val="single"/>
        </w:rPr>
      </w:pPr>
      <w:r w:rsidRPr="008D6706">
        <w:rPr>
          <w:rStyle w:val="FontStyle24"/>
          <w:sz w:val="20"/>
          <w:szCs w:val="20"/>
        </w:rPr>
        <w:t>Zadanie to zostanie realizowane w ramach wydatków mająt</w:t>
      </w:r>
      <w:r>
        <w:rPr>
          <w:rStyle w:val="FontStyle24"/>
          <w:sz w:val="20"/>
          <w:szCs w:val="20"/>
        </w:rPr>
        <w:t>kowych w okresie realizacji 2024</w:t>
      </w:r>
      <w:r w:rsidRPr="008D6706">
        <w:rPr>
          <w:rStyle w:val="FontStyle24"/>
          <w:sz w:val="20"/>
          <w:szCs w:val="20"/>
        </w:rPr>
        <w:t>r. - 202</w:t>
      </w:r>
      <w:r>
        <w:rPr>
          <w:rStyle w:val="FontStyle24"/>
          <w:sz w:val="20"/>
          <w:szCs w:val="20"/>
        </w:rPr>
        <w:t>5</w:t>
      </w:r>
      <w:r w:rsidRPr="008D6706">
        <w:rPr>
          <w:rStyle w:val="FontStyle24"/>
          <w:sz w:val="20"/>
          <w:szCs w:val="20"/>
        </w:rPr>
        <w:t xml:space="preserve">r. i ustala się limit do kwoty </w:t>
      </w:r>
      <w:r>
        <w:rPr>
          <w:rStyle w:val="FontStyle25"/>
          <w:sz w:val="20"/>
          <w:szCs w:val="20"/>
          <w:u w:val="single"/>
        </w:rPr>
        <w:t>7</w:t>
      </w:r>
      <w:r w:rsidRPr="008D6706">
        <w:rPr>
          <w:rStyle w:val="FontStyle25"/>
          <w:sz w:val="20"/>
          <w:szCs w:val="20"/>
          <w:u w:val="single"/>
        </w:rPr>
        <w:t xml:space="preserve"> </w:t>
      </w:r>
      <w:r>
        <w:rPr>
          <w:rStyle w:val="FontStyle25"/>
          <w:sz w:val="20"/>
          <w:szCs w:val="20"/>
          <w:u w:val="single"/>
        </w:rPr>
        <w:t>5</w:t>
      </w:r>
      <w:r w:rsidRPr="008D6706">
        <w:rPr>
          <w:rStyle w:val="FontStyle25"/>
          <w:sz w:val="20"/>
          <w:szCs w:val="20"/>
          <w:u w:val="single"/>
        </w:rPr>
        <w:t>00,00 zł</w:t>
      </w:r>
    </w:p>
    <w:p w14:paraId="20ACD327" w14:textId="77777777" w:rsidR="00B845C0" w:rsidRPr="008D6706" w:rsidRDefault="00B845C0" w:rsidP="00B845C0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212D3532" w14:textId="77777777" w:rsidR="00B845C0" w:rsidRPr="008D6706" w:rsidRDefault="00B845C0" w:rsidP="00B845C0">
      <w:pPr>
        <w:pStyle w:val="Style5"/>
        <w:widowControl/>
        <w:spacing w:before="84" w:line="240" w:lineRule="auto"/>
        <w:rPr>
          <w:rStyle w:val="FontStyle24"/>
          <w:sz w:val="20"/>
          <w:szCs w:val="20"/>
        </w:rPr>
      </w:pPr>
      <w:r w:rsidRPr="008D6706">
        <w:rPr>
          <w:rStyle w:val="FontStyle24"/>
          <w:sz w:val="20"/>
          <w:szCs w:val="20"/>
        </w:rPr>
        <w:t>Zaplanowane wykonanie zadania przedstawia się następująco:</w:t>
      </w:r>
      <w:r>
        <w:rPr>
          <w:rStyle w:val="FontStyle24"/>
          <w:sz w:val="20"/>
          <w:szCs w:val="20"/>
        </w:rPr>
        <w:br/>
      </w:r>
    </w:p>
    <w:p w14:paraId="5E5E7137" w14:textId="77777777" w:rsidR="00B845C0" w:rsidRPr="008D6706" w:rsidRDefault="00B845C0" w:rsidP="00B845C0">
      <w:pPr>
        <w:pStyle w:val="Style5"/>
        <w:widowControl/>
        <w:spacing w:before="43" w:line="240" w:lineRule="auto"/>
        <w:rPr>
          <w:rStyle w:val="FontStyle24"/>
          <w:sz w:val="20"/>
          <w:szCs w:val="20"/>
        </w:rPr>
      </w:pPr>
      <w:r>
        <w:rPr>
          <w:rStyle w:val="FontStyle24"/>
          <w:sz w:val="20"/>
          <w:szCs w:val="20"/>
          <w:highlight w:val="yellow"/>
          <w:u w:val="single"/>
        </w:rPr>
        <w:t xml:space="preserve">Rok 2024 -        </w:t>
      </w:r>
      <w:r w:rsidRPr="00B04C14">
        <w:rPr>
          <w:rStyle w:val="FontStyle24"/>
          <w:sz w:val="20"/>
          <w:szCs w:val="20"/>
          <w:highlight w:val="yellow"/>
          <w:u w:val="single"/>
        </w:rPr>
        <w:t>0,00 zł</w:t>
      </w:r>
      <w:r w:rsidRPr="00F27CB5">
        <w:rPr>
          <w:rStyle w:val="FontStyle24"/>
          <w:sz w:val="20"/>
          <w:szCs w:val="20"/>
        </w:rPr>
        <w:t xml:space="preserve"> </w:t>
      </w:r>
    </w:p>
    <w:p w14:paraId="682A31B4" w14:textId="77777777" w:rsidR="00B845C0" w:rsidRDefault="00B845C0" w:rsidP="00B845C0">
      <w:pPr>
        <w:pStyle w:val="Style5"/>
        <w:widowControl/>
        <w:spacing w:before="55" w:line="230" w:lineRule="exact"/>
        <w:rPr>
          <w:rStyle w:val="FontStyle24"/>
          <w:sz w:val="20"/>
          <w:szCs w:val="20"/>
        </w:rPr>
      </w:pPr>
      <w:r w:rsidRPr="008D6706">
        <w:rPr>
          <w:rStyle w:val="FontStyle24"/>
          <w:sz w:val="20"/>
          <w:szCs w:val="20"/>
        </w:rPr>
        <w:t>Rok 202</w:t>
      </w:r>
      <w:r>
        <w:rPr>
          <w:rStyle w:val="FontStyle24"/>
          <w:sz w:val="20"/>
          <w:szCs w:val="20"/>
        </w:rPr>
        <w:t>5 –</w:t>
      </w:r>
      <w:r w:rsidRPr="008D6706">
        <w:rPr>
          <w:rStyle w:val="FontStyle24"/>
          <w:sz w:val="20"/>
          <w:szCs w:val="20"/>
        </w:rPr>
        <w:t xml:space="preserve"> </w:t>
      </w:r>
      <w:r>
        <w:rPr>
          <w:rStyle w:val="FontStyle24"/>
          <w:sz w:val="20"/>
          <w:szCs w:val="20"/>
        </w:rPr>
        <w:t>7 500</w:t>
      </w:r>
      <w:r w:rsidRPr="008D6706">
        <w:rPr>
          <w:rStyle w:val="FontStyle24"/>
          <w:sz w:val="20"/>
          <w:szCs w:val="20"/>
        </w:rPr>
        <w:t>,00 zł</w:t>
      </w:r>
      <w:r>
        <w:rPr>
          <w:rStyle w:val="FontStyle24"/>
          <w:sz w:val="20"/>
          <w:szCs w:val="20"/>
        </w:rPr>
        <w:t xml:space="preserve">  </w:t>
      </w:r>
    </w:p>
    <w:p w14:paraId="35C1C7B8" w14:textId="77777777" w:rsidR="00B845C0" w:rsidRPr="000D6B8D" w:rsidRDefault="00B845C0" w:rsidP="00B845C0">
      <w:pPr>
        <w:pStyle w:val="Style5"/>
        <w:widowControl/>
        <w:spacing w:before="55" w:line="230" w:lineRule="exact"/>
        <w:rPr>
          <w:rStyle w:val="FontStyle24"/>
          <w:sz w:val="20"/>
          <w:szCs w:val="20"/>
        </w:rPr>
      </w:pPr>
    </w:p>
    <w:p w14:paraId="6617A4F3" w14:textId="77777777" w:rsidR="00B845C0" w:rsidRDefault="00B845C0" w:rsidP="00B84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D6B8D">
        <w:rPr>
          <w:rStyle w:val="FontStyle24"/>
          <w:sz w:val="20"/>
          <w:szCs w:val="20"/>
        </w:rPr>
        <w:t xml:space="preserve">Zadanie to zostaje wprowadzone do WPF na podstawie podpisanego porozumienia </w:t>
      </w:r>
      <w:r w:rsidRPr="000D6B8D">
        <w:rPr>
          <w:rFonts w:ascii="CIDFont+F3" w:hAnsi="CIDFont+F3" w:cs="CIDFont+F3"/>
          <w:sz w:val="20"/>
          <w:szCs w:val="20"/>
          <w:lang w:eastAsia="pl-PL"/>
        </w:rPr>
        <w:t xml:space="preserve">dotyczącego </w:t>
      </w:r>
      <w:r w:rsidRPr="000D6B8D">
        <w:rPr>
          <w:rFonts w:ascii="Calibri,Bold" w:hAnsi="Calibri,Bold" w:cs="Calibri,Bold"/>
          <w:bCs/>
          <w:sz w:val="20"/>
          <w:szCs w:val="20"/>
          <w:lang w:eastAsia="pl-PL"/>
        </w:rPr>
        <w:t xml:space="preserve">określenia zasad współpracy przy opracowaniu dokumentacji aplikacyjnej do projektu pn. </w:t>
      </w:r>
      <w:r w:rsidRPr="000D6B8D">
        <w:rPr>
          <w:rFonts w:cs="Calibri"/>
          <w:sz w:val="20"/>
          <w:szCs w:val="20"/>
          <w:lang w:eastAsia="pl-PL"/>
        </w:rPr>
        <w:t>„</w:t>
      </w:r>
      <w:r w:rsidRPr="000D6B8D">
        <w:rPr>
          <w:rFonts w:ascii="Calibri,Bold" w:hAnsi="Calibri,Bold" w:cs="Calibri,Bold"/>
          <w:bCs/>
          <w:sz w:val="20"/>
          <w:szCs w:val="20"/>
          <w:lang w:eastAsia="pl-PL"/>
        </w:rPr>
        <w:t xml:space="preserve">Zrównoważona mobilność miejska w Metropolii Poznań – Etap II”, w tym zasad współfinansowania kosztów z tym związanych. </w:t>
      </w:r>
      <w:r w:rsidRPr="000D6B8D">
        <w:rPr>
          <w:rFonts w:ascii="Arial" w:hAnsi="Arial" w:cs="Arial"/>
          <w:sz w:val="20"/>
          <w:szCs w:val="20"/>
          <w:lang w:eastAsia="pl-PL"/>
        </w:rPr>
        <w:t xml:space="preserve">Projekt planowany jest do złożenia w naborze w ramach działania 3.2. „Rozwój zrównoważonej mobilności miejskiej w </w:t>
      </w:r>
      <w:r w:rsidRPr="000D6B8D">
        <w:rPr>
          <w:rFonts w:ascii="Arial" w:hAnsi="Arial" w:cs="Arial"/>
          <w:sz w:val="20"/>
          <w:szCs w:val="20"/>
          <w:lang w:eastAsia="pl-PL"/>
        </w:rPr>
        <w:lastRenderedPageBreak/>
        <w:t>ramach ZIT” Programu Fundusze Europejskie dla Wielkopolski 2021-2027 dot. Budowa zintegrowanego węzła przesiadkowego Dobieżyn Północ wraz z niezbędną infrastrukturą.</w:t>
      </w:r>
    </w:p>
    <w:p w14:paraId="341FE694" w14:textId="77777777" w:rsidR="00B845C0" w:rsidRPr="00853CA4" w:rsidRDefault="00B845C0" w:rsidP="00B845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  <w:lang w:eastAsia="pl-PL"/>
        </w:rPr>
      </w:pPr>
    </w:p>
    <w:p w14:paraId="46DD8F9C" w14:textId="77777777" w:rsidR="00B845C0" w:rsidRPr="00853CA4" w:rsidRDefault="00B845C0" w:rsidP="00B845C0">
      <w:pPr>
        <w:autoSpaceDE w:val="0"/>
        <w:autoSpaceDN w:val="0"/>
        <w:adjustRightInd w:val="0"/>
        <w:spacing w:after="0" w:line="240" w:lineRule="auto"/>
        <w:rPr>
          <w:rStyle w:val="FontStyle24"/>
          <w:color w:val="FF0000"/>
          <w:sz w:val="20"/>
          <w:szCs w:val="20"/>
        </w:rPr>
      </w:pPr>
      <w:r w:rsidRPr="00853CA4">
        <w:rPr>
          <w:rFonts w:ascii="Arial" w:hAnsi="Arial" w:cs="Arial"/>
          <w:color w:val="FF0000"/>
          <w:sz w:val="20"/>
          <w:szCs w:val="20"/>
          <w:lang w:eastAsia="pl-PL"/>
        </w:rPr>
        <w:t>Zmiana polega na zwiększenie środków finansowych o kwotę 2 500 zł z uwagi na rozstrzygnięcie postępowań przetargowych partnerów porozumienia</w:t>
      </w:r>
      <w:r>
        <w:rPr>
          <w:rFonts w:ascii="Arial" w:hAnsi="Arial" w:cs="Arial"/>
          <w:color w:val="FF0000"/>
          <w:sz w:val="20"/>
          <w:szCs w:val="20"/>
          <w:lang w:eastAsia="pl-PL"/>
        </w:rPr>
        <w:t>. Kwota zabezpieczona była w wysokości 5 000 zł i była niewystarczająca na pokrycie wszystkich kosztów.</w:t>
      </w:r>
    </w:p>
    <w:p w14:paraId="3CDB3754" w14:textId="77777777" w:rsidR="00B845C0" w:rsidRDefault="00B845C0" w:rsidP="00B845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0E65B52" w14:textId="77777777" w:rsidR="00B845C0" w:rsidRPr="00020899" w:rsidRDefault="00B845C0" w:rsidP="00B845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  <w:u w:val="single"/>
        </w:rPr>
      </w:pPr>
    </w:p>
    <w:p w14:paraId="604A2F68" w14:textId="77777777" w:rsidR="00B845C0" w:rsidRPr="008D6706" w:rsidRDefault="00B845C0" w:rsidP="00B845C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B75E9C">
        <w:rPr>
          <w:rFonts w:ascii="Arial" w:hAnsi="Arial" w:cs="Arial"/>
          <w:sz w:val="24"/>
          <w:szCs w:val="24"/>
        </w:rPr>
        <w:t>Wobec powyższeg</w:t>
      </w:r>
      <w:r>
        <w:rPr>
          <w:rFonts w:ascii="Arial" w:hAnsi="Arial" w:cs="Arial"/>
          <w:sz w:val="24"/>
          <w:szCs w:val="24"/>
        </w:rPr>
        <w:t>o podjęcie uchwały jest zasadne.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6"/>
      </w:tblGrid>
      <w:tr w:rsidR="00B845C0" w:rsidRPr="008D6706" w14:paraId="1CC260FD" w14:textId="77777777" w:rsidTr="006E6512">
        <w:trPr>
          <w:trHeight w:val="272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190981B9" w14:textId="77777777" w:rsidR="00B845C0" w:rsidRPr="008D6706" w:rsidRDefault="00B845C0" w:rsidP="006E6512">
            <w:pPr>
              <w:pStyle w:val="Style17"/>
              <w:widowControl/>
              <w:rPr>
                <w:rStyle w:val="FontStyle24"/>
                <w:sz w:val="20"/>
                <w:szCs w:val="20"/>
              </w:rPr>
            </w:pPr>
          </w:p>
        </w:tc>
      </w:tr>
    </w:tbl>
    <w:p w14:paraId="680F8806" w14:textId="77777777" w:rsidR="00B845C0" w:rsidRPr="00D02B9D" w:rsidRDefault="00B845C0" w:rsidP="00B84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2273BFD" w14:textId="77777777" w:rsidR="001070F5" w:rsidRDefault="001070F5"/>
    <w:sectPr w:rsidR="001070F5" w:rsidSect="00B845C0">
      <w:footerReference w:type="default" r:id="rId4"/>
      <w:pgSz w:w="12240" w:h="15840"/>
      <w:pgMar w:top="1417" w:right="1417" w:bottom="1417" w:left="1417" w:header="283" w:footer="283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23E46" w14:textId="77777777" w:rsidR="00B845C0" w:rsidRDefault="00B845C0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Pr="000D6B8D">
      <w:rPr>
        <w:rFonts w:ascii="Cambria" w:hAnsi="Cambria"/>
        <w:noProof/>
        <w:sz w:val="28"/>
        <w:szCs w:val="28"/>
      </w:rPr>
      <w:t>8</w:t>
    </w:r>
    <w:r>
      <w:fldChar w:fldCharType="end"/>
    </w:r>
  </w:p>
  <w:p w14:paraId="207BD315" w14:textId="77777777" w:rsidR="00B845C0" w:rsidRDefault="00B845C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F5"/>
    <w:rsid w:val="001070F5"/>
    <w:rsid w:val="00B21E44"/>
    <w:rsid w:val="00B8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C2350-4618-4E2C-8670-A7A052F3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5C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45C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845C0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Style2">
    <w:name w:val="Style2"/>
    <w:basedOn w:val="Normalny"/>
    <w:uiPriority w:val="99"/>
    <w:rsid w:val="00B845C0"/>
    <w:pPr>
      <w:widowControl w:val="0"/>
      <w:autoSpaceDE w:val="0"/>
      <w:autoSpaceDN w:val="0"/>
      <w:adjustRightInd w:val="0"/>
      <w:spacing w:after="0" w:line="26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845C0"/>
    <w:pPr>
      <w:widowControl w:val="0"/>
      <w:autoSpaceDE w:val="0"/>
      <w:autoSpaceDN w:val="0"/>
      <w:adjustRightInd w:val="0"/>
      <w:spacing w:after="0" w:line="292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B845C0"/>
    <w:rPr>
      <w:rFonts w:ascii="Arial" w:hAnsi="Arial" w:cs="Arial"/>
      <w:color w:val="000000"/>
      <w:sz w:val="16"/>
      <w:szCs w:val="16"/>
    </w:rPr>
  </w:style>
  <w:style w:type="character" w:customStyle="1" w:styleId="FontStyle25">
    <w:name w:val="Font Style25"/>
    <w:uiPriority w:val="99"/>
    <w:rsid w:val="00B845C0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17">
    <w:name w:val="Style17"/>
    <w:basedOn w:val="Normalny"/>
    <w:uiPriority w:val="99"/>
    <w:rsid w:val="00B845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B845C0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Szajek</dc:creator>
  <cp:keywords/>
  <dc:description/>
  <cp:lastModifiedBy>Aleksandra Szajek</cp:lastModifiedBy>
  <cp:revision>2</cp:revision>
  <dcterms:created xsi:type="dcterms:W3CDTF">2024-10-23T13:28:00Z</dcterms:created>
  <dcterms:modified xsi:type="dcterms:W3CDTF">2024-10-23T13:28:00Z</dcterms:modified>
</cp:coreProperties>
</file>